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C2" w:rsidRPr="00D730CC" w:rsidRDefault="0027234E" w:rsidP="00D730CC">
      <w:pPr>
        <w:rPr>
          <w:rFonts w:ascii="Showcard Gothic" w:hAnsi="Showcard Gothic"/>
          <w:noProof/>
          <w:sz w:val="56"/>
          <w:lang w:eastAsia="sv-SE"/>
        </w:rPr>
      </w:pPr>
      <w:r>
        <w:rPr>
          <w:rFonts w:ascii="Showcard Gothic" w:hAnsi="Showcard Gothic"/>
          <w:noProof/>
          <w:sz w:val="48"/>
          <w:lang w:eastAsia="sv-SE"/>
        </w:rPr>
        <w:drawing>
          <wp:anchor distT="0" distB="0" distL="114300" distR="114300" simplePos="0" relativeHeight="251661312" behindDoc="1" locked="0" layoutInCell="1" allowOverlap="1" wp14:anchorId="3AC2A88F" wp14:editId="58C949CB">
            <wp:simplePos x="0" y="0"/>
            <wp:positionH relativeFrom="column">
              <wp:posOffset>3098165</wp:posOffset>
            </wp:positionH>
            <wp:positionV relativeFrom="paragraph">
              <wp:posOffset>-521971</wp:posOffset>
            </wp:positionV>
            <wp:extent cx="3235455" cy="1781621"/>
            <wp:effectExtent l="133350" t="247650" r="136525" b="25717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m.jpg"/>
                    <pic:cNvPicPr/>
                  </pic:nvPicPr>
                  <pic:blipFill>
                    <a:blip r:embed="rId6">
                      <a:extLst>
                        <a:ext uri="{28A0092B-C50C-407E-A947-70E740481C1C}">
                          <a14:useLocalDpi xmlns:a14="http://schemas.microsoft.com/office/drawing/2010/main" val="0"/>
                        </a:ext>
                      </a:extLst>
                    </a:blip>
                    <a:stretch>
                      <a:fillRect/>
                    </a:stretch>
                  </pic:blipFill>
                  <pic:spPr>
                    <a:xfrm rot="548594">
                      <a:off x="0" y="0"/>
                      <a:ext cx="3235455" cy="1781621"/>
                    </a:xfrm>
                    <a:prstGeom prst="rect">
                      <a:avLst/>
                    </a:prstGeom>
                  </pic:spPr>
                </pic:pic>
              </a:graphicData>
            </a:graphic>
            <wp14:sizeRelH relativeFrom="margin">
              <wp14:pctWidth>0</wp14:pctWidth>
            </wp14:sizeRelH>
            <wp14:sizeRelV relativeFrom="margin">
              <wp14:pctHeight>0</wp14:pctHeight>
            </wp14:sizeRelV>
          </wp:anchor>
        </w:drawing>
      </w:r>
      <w:r>
        <w:rPr>
          <w:rFonts w:ascii="Showcard Gothic" w:hAnsi="Showcard Gothic"/>
          <w:noProof/>
          <w:sz w:val="48"/>
          <w:lang w:eastAsia="sv-SE"/>
        </w:rPr>
        <w:drawing>
          <wp:anchor distT="0" distB="0" distL="114300" distR="114300" simplePos="0" relativeHeight="251660288" behindDoc="1" locked="0" layoutInCell="1" allowOverlap="1" wp14:anchorId="3D20D467" wp14:editId="2F813D39">
            <wp:simplePos x="0" y="0"/>
            <wp:positionH relativeFrom="column">
              <wp:posOffset>-2071370</wp:posOffset>
            </wp:positionH>
            <wp:positionV relativeFrom="paragraph">
              <wp:posOffset>-204470</wp:posOffset>
            </wp:positionV>
            <wp:extent cx="5759450" cy="1468755"/>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vmuseum1.jpg"/>
                    <pic:cNvPicPr/>
                  </pic:nvPicPr>
                  <pic:blipFill>
                    <a:blip r:embed="rId7">
                      <a:extLst>
                        <a:ext uri="{28A0092B-C50C-407E-A947-70E740481C1C}">
                          <a14:useLocalDpi xmlns:a14="http://schemas.microsoft.com/office/drawing/2010/main" val="0"/>
                        </a:ext>
                      </a:extLst>
                    </a:blip>
                    <a:stretch>
                      <a:fillRect/>
                    </a:stretch>
                  </pic:blipFill>
                  <pic:spPr>
                    <a:xfrm>
                      <a:off x="0" y="0"/>
                      <a:ext cx="5759450" cy="1468755"/>
                    </a:xfrm>
                    <a:prstGeom prst="rect">
                      <a:avLst/>
                    </a:prstGeom>
                  </pic:spPr>
                </pic:pic>
              </a:graphicData>
            </a:graphic>
            <wp14:sizeRelH relativeFrom="margin">
              <wp14:pctWidth>0</wp14:pctWidth>
            </wp14:sizeRelH>
            <wp14:sizeRelV relativeFrom="margin">
              <wp14:pctHeight>0</wp14:pctHeight>
            </wp14:sizeRelV>
          </wp:anchor>
        </w:drawing>
      </w:r>
    </w:p>
    <w:p w:rsidR="00D730CC" w:rsidRPr="00D730CC" w:rsidRDefault="0027234E" w:rsidP="00D730CC">
      <w:pPr>
        <w:jc w:val="center"/>
        <w:rPr>
          <w:rFonts w:ascii="Showcard Gothic" w:hAnsi="Showcard Gothic"/>
          <w:noProof/>
          <w:sz w:val="48"/>
          <w:lang w:eastAsia="sv-SE"/>
        </w:rPr>
      </w:pPr>
      <w:r>
        <w:rPr>
          <w:rFonts w:ascii="Showcard Gothic" w:hAnsi="Showcard Gothic"/>
          <w:noProof/>
          <w:sz w:val="48"/>
          <w:lang w:eastAsia="sv-SE"/>
        </w:rPr>
        <w:drawing>
          <wp:anchor distT="0" distB="0" distL="114300" distR="114300" simplePos="0" relativeHeight="251664384" behindDoc="1" locked="0" layoutInCell="1" allowOverlap="1" wp14:anchorId="1C8683F2" wp14:editId="6F809940">
            <wp:simplePos x="0" y="0"/>
            <wp:positionH relativeFrom="column">
              <wp:posOffset>194945</wp:posOffset>
            </wp:positionH>
            <wp:positionV relativeFrom="paragraph">
              <wp:posOffset>191770</wp:posOffset>
            </wp:positionV>
            <wp:extent cx="2687955" cy="1790700"/>
            <wp:effectExtent l="152400" t="228600" r="131445" b="22860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581.jpg"/>
                    <pic:cNvPicPr/>
                  </pic:nvPicPr>
                  <pic:blipFill>
                    <a:blip r:embed="rId8">
                      <a:extLst>
                        <a:ext uri="{28A0092B-C50C-407E-A947-70E740481C1C}">
                          <a14:useLocalDpi xmlns:a14="http://schemas.microsoft.com/office/drawing/2010/main" val="0"/>
                        </a:ext>
                      </a:extLst>
                    </a:blip>
                    <a:stretch>
                      <a:fillRect/>
                    </a:stretch>
                  </pic:blipFill>
                  <pic:spPr>
                    <a:xfrm rot="21003127">
                      <a:off x="0" y="0"/>
                      <a:ext cx="2687955" cy="1790700"/>
                    </a:xfrm>
                    <a:prstGeom prst="rect">
                      <a:avLst/>
                    </a:prstGeom>
                  </pic:spPr>
                </pic:pic>
              </a:graphicData>
            </a:graphic>
            <wp14:sizeRelH relativeFrom="margin">
              <wp14:pctWidth>0</wp14:pctWidth>
            </wp14:sizeRelH>
            <wp14:sizeRelV relativeFrom="margin">
              <wp14:pctHeight>0</wp14:pctHeight>
            </wp14:sizeRelV>
          </wp:anchor>
        </w:drawing>
      </w:r>
    </w:p>
    <w:p w:rsidR="00D730CC" w:rsidRPr="00D730CC" w:rsidRDefault="00ED2CA7" w:rsidP="00D730CC">
      <w:pPr>
        <w:jc w:val="center"/>
        <w:rPr>
          <w:rFonts w:ascii="Showcard Gothic" w:hAnsi="Showcard Gothic"/>
          <w:sz w:val="48"/>
        </w:rPr>
      </w:pPr>
      <w:r>
        <w:rPr>
          <w:rFonts w:ascii="Berlin Sans FB" w:hAnsi="Berlin Sans FB" w:cs="Arial"/>
          <w:noProof/>
          <w:color w:val="000000"/>
          <w:sz w:val="48"/>
          <w:szCs w:val="18"/>
          <w:lang w:eastAsia="sv-SE"/>
        </w:rPr>
        <w:drawing>
          <wp:anchor distT="0" distB="0" distL="114300" distR="114300" simplePos="0" relativeHeight="251663360" behindDoc="1" locked="0" layoutInCell="1" allowOverlap="1" wp14:anchorId="243D957C" wp14:editId="699C7908">
            <wp:simplePos x="0" y="0"/>
            <wp:positionH relativeFrom="column">
              <wp:posOffset>3357880</wp:posOffset>
            </wp:positionH>
            <wp:positionV relativeFrom="paragraph">
              <wp:posOffset>20955</wp:posOffset>
            </wp:positionV>
            <wp:extent cx="2987675" cy="1522730"/>
            <wp:effectExtent l="0" t="0" r="3175" b="127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ventyr_980x5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522730"/>
                    </a:xfrm>
                    <a:prstGeom prst="rect">
                      <a:avLst/>
                    </a:prstGeom>
                  </pic:spPr>
                </pic:pic>
              </a:graphicData>
            </a:graphic>
            <wp14:sizeRelH relativeFrom="margin">
              <wp14:pctWidth>0</wp14:pctWidth>
            </wp14:sizeRelH>
            <wp14:sizeRelV relativeFrom="margin">
              <wp14:pctHeight>0</wp14:pctHeight>
            </wp14:sizeRelV>
          </wp:anchor>
        </w:drawing>
      </w:r>
    </w:p>
    <w:p w:rsidR="00D730CC" w:rsidRDefault="00D730CC" w:rsidP="00D730CC">
      <w:pPr>
        <w:rPr>
          <w:rFonts w:ascii="Showcard Gothic" w:hAnsi="Showcard Gothic"/>
          <w:sz w:val="48"/>
        </w:rPr>
      </w:pPr>
    </w:p>
    <w:p w:rsidR="00D730CC" w:rsidRDefault="00D730CC" w:rsidP="00D730CC">
      <w:pPr>
        <w:rPr>
          <w:rFonts w:ascii="Showcard Gothic" w:hAnsi="Showcard Gothic"/>
          <w:sz w:val="48"/>
        </w:rPr>
      </w:pPr>
    </w:p>
    <w:p w:rsidR="008F223A" w:rsidRDefault="008F223A" w:rsidP="00D730CC">
      <w:pPr>
        <w:rPr>
          <w:rFonts w:ascii="Showcard Gothic" w:hAnsi="Showcard Gothic"/>
          <w:sz w:val="48"/>
        </w:rPr>
      </w:pPr>
    </w:p>
    <w:p w:rsidR="00D730CC" w:rsidRPr="00997883" w:rsidRDefault="004D55F5" w:rsidP="00D730CC">
      <w:pPr>
        <w:rPr>
          <w:rFonts w:ascii="Showcard Gothic" w:hAnsi="Showcard Gothic"/>
          <w:color w:val="FF0000"/>
          <w:sz w:val="36"/>
        </w:rPr>
      </w:pPr>
      <w:r>
        <w:rPr>
          <w:rFonts w:ascii="Showcard Gothic" w:hAnsi="Showcard Gothic"/>
          <w:sz w:val="48"/>
        </w:rPr>
        <w:t>Sala silvergruva</w:t>
      </w:r>
      <w:r w:rsidR="00D730CC">
        <w:rPr>
          <w:rFonts w:ascii="Showcard Gothic" w:hAnsi="Showcard Gothic"/>
          <w:sz w:val="48"/>
        </w:rPr>
        <w:t>!</w:t>
      </w:r>
      <w:r w:rsidR="00997883">
        <w:rPr>
          <w:rFonts w:ascii="Showcard Gothic" w:hAnsi="Showcard Gothic"/>
          <w:sz w:val="48"/>
        </w:rPr>
        <w:t xml:space="preserve"> </w:t>
      </w:r>
      <w:r w:rsidR="00447F6D">
        <w:rPr>
          <w:rFonts w:ascii="Showcard Gothic" w:hAnsi="Showcard Gothic"/>
          <w:sz w:val="48"/>
        </w:rPr>
        <w:t xml:space="preserve">  </w:t>
      </w:r>
      <w:r w:rsidR="00997883" w:rsidRPr="008F223A">
        <w:rPr>
          <w:rFonts w:ascii="Showcard Gothic" w:hAnsi="Showcard Gothic"/>
          <w:color w:val="FF0000"/>
          <w:sz w:val="40"/>
          <w:szCs w:val="38"/>
        </w:rPr>
        <w:t>Datum</w:t>
      </w:r>
      <w:r w:rsidR="00B22B51" w:rsidRPr="008F223A">
        <w:rPr>
          <w:rFonts w:ascii="Showcard Gothic" w:hAnsi="Showcard Gothic"/>
          <w:color w:val="FF0000"/>
          <w:sz w:val="40"/>
          <w:szCs w:val="38"/>
        </w:rPr>
        <w:t>: 13:e juni</w:t>
      </w:r>
    </w:p>
    <w:p w:rsidR="00CD5414" w:rsidRPr="00ED2CA7" w:rsidRDefault="00CD5414" w:rsidP="00D730CC">
      <w:pPr>
        <w:rPr>
          <w:rStyle w:val="introduction"/>
          <w:rFonts w:ascii="Berlin Sans FB" w:hAnsi="Berlin Sans FB"/>
          <w:sz w:val="48"/>
        </w:rPr>
      </w:pPr>
      <w:r w:rsidRPr="00ED2CA7">
        <w:rPr>
          <w:rFonts w:ascii="Berlin Sans FB" w:hAnsi="Berlin Sans FB"/>
          <w:sz w:val="48"/>
        </w:rPr>
        <w:t xml:space="preserve">Upplev historiens vingslag i Sala silvergruva som lades ner så sent som 1908. Innan dess var gruvan </w:t>
      </w:r>
      <w:r w:rsidR="00ED2CA7" w:rsidRPr="00ED2CA7">
        <w:rPr>
          <w:rFonts w:ascii="Berlin Sans FB" w:hAnsi="Berlin Sans FB"/>
          <w:sz w:val="48"/>
        </w:rPr>
        <w:t xml:space="preserve">en av </w:t>
      </w:r>
      <w:r w:rsidRPr="00ED2CA7">
        <w:rPr>
          <w:rStyle w:val="introduction"/>
          <w:rFonts w:ascii="Berlin Sans FB" w:hAnsi="Berlin Sans FB"/>
          <w:sz w:val="48"/>
        </w:rPr>
        <w:t xml:space="preserve">Sveriges viktigaste producent av silver och allt är utvunnet av människors bara händer.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22B51" w:rsidRPr="00B22B51" w:rsidTr="00B22B51">
        <w:trPr>
          <w:tblCellSpacing w:w="15" w:type="dxa"/>
        </w:trPr>
        <w:tc>
          <w:tcPr>
            <w:tcW w:w="0" w:type="auto"/>
            <w:vAlign w:val="center"/>
            <w:hideMark/>
          </w:tcPr>
          <w:p w:rsidR="00B22B51" w:rsidRPr="00B22B51" w:rsidRDefault="00B22B51" w:rsidP="00B22B51">
            <w:pPr>
              <w:spacing w:before="100" w:beforeAutospacing="1" w:after="75" w:line="240" w:lineRule="auto"/>
              <w:outlineLvl w:val="3"/>
              <w:rPr>
                <w:rFonts w:ascii="Tahoma" w:eastAsia="Times New Roman" w:hAnsi="Tahoma" w:cs="Tahoma"/>
                <w:b/>
                <w:bCs/>
                <w:color w:val="333333"/>
                <w:sz w:val="24"/>
                <w:lang w:eastAsia="sv-SE"/>
              </w:rPr>
            </w:pPr>
            <w:r w:rsidRPr="00B22B51">
              <w:rPr>
                <w:rFonts w:ascii="Tahoma" w:eastAsia="Times New Roman" w:hAnsi="Tahoma" w:cs="Tahoma"/>
                <w:b/>
                <w:bCs/>
                <w:color w:val="333333"/>
                <w:sz w:val="24"/>
                <w:lang w:eastAsia="sv-SE"/>
              </w:rPr>
              <w:t>155 meters nivån – Ulrica Eleonoras Gruva</w:t>
            </w:r>
          </w:p>
        </w:tc>
      </w:tr>
      <w:tr w:rsidR="00B22B51" w:rsidRPr="00B22B51" w:rsidTr="00B22B51">
        <w:trPr>
          <w:tblCellSpacing w:w="15" w:type="dxa"/>
        </w:trPr>
        <w:tc>
          <w:tcPr>
            <w:tcW w:w="0" w:type="auto"/>
            <w:hideMark/>
          </w:tcPr>
          <w:p w:rsidR="00B22B51" w:rsidRPr="00B22B51" w:rsidRDefault="00B22B51" w:rsidP="00B22B51">
            <w:pPr>
              <w:spacing w:after="0" w:line="240" w:lineRule="auto"/>
              <w:rPr>
                <w:rFonts w:ascii="Tahoma" w:eastAsia="Times New Roman" w:hAnsi="Tahoma" w:cs="Tahoma"/>
                <w:color w:val="4E4E4E"/>
                <w:sz w:val="24"/>
                <w:szCs w:val="20"/>
                <w:lang w:eastAsia="sv-SE"/>
              </w:rPr>
            </w:pPr>
            <w:r w:rsidRPr="00B22B51">
              <w:rPr>
                <w:rFonts w:ascii="Tahoma" w:eastAsia="Times New Roman" w:hAnsi="Tahoma" w:cs="Tahoma"/>
                <w:color w:val="4E4E4E"/>
                <w:sz w:val="24"/>
                <w:szCs w:val="20"/>
                <w:lang w:eastAsia="sv-SE"/>
              </w:rPr>
              <w:t>Följ med på vår populäraste guidade visning ner till gruvans 155 meters nivå – den djupaste delen vi kan ta oss till idag. Lär dig mer om gruvans långa historia och dess inverkan på Stormakten Sveriges framväxt. Se hissnande schakt, underjordiska sjöar och fantastiska bergssalar, och hör gruvguiderna berätta historier från förr i eldens sken.</w:t>
            </w:r>
          </w:p>
        </w:tc>
      </w:tr>
    </w:tbl>
    <w:p w:rsidR="006A097F" w:rsidRPr="006A097F" w:rsidRDefault="006A097F" w:rsidP="006A097F">
      <w:pPr>
        <w:jc w:val="center"/>
        <w:rPr>
          <w:rFonts w:ascii="Arial" w:hAnsi="Arial" w:cs="Arial"/>
          <w:bCs/>
          <w:color w:val="000000"/>
          <w:sz w:val="24"/>
          <w:szCs w:val="28"/>
        </w:rPr>
      </w:pPr>
      <w:r w:rsidRPr="006A097F">
        <w:rPr>
          <w:rFonts w:ascii="Arial" w:hAnsi="Arial" w:cs="Arial"/>
          <w:bCs/>
          <w:color w:val="000000"/>
          <w:sz w:val="24"/>
          <w:szCs w:val="28"/>
        </w:rPr>
        <w:t>(Det kan vara kallt nere i gruvan, kom ihåg att ta med er en tröja!)</w:t>
      </w:r>
      <w:bookmarkStart w:id="0" w:name="_GoBack"/>
      <w:bookmarkEnd w:id="0"/>
    </w:p>
    <w:p w:rsidR="0027234E" w:rsidRDefault="00997883" w:rsidP="00447F6D">
      <w:pPr>
        <w:jc w:val="center"/>
        <w:rPr>
          <w:rFonts w:ascii="Berlin Sans FB" w:hAnsi="Berlin Sans FB" w:cs="Arial"/>
          <w:b/>
          <w:color w:val="000000"/>
          <w:sz w:val="40"/>
          <w:szCs w:val="18"/>
        </w:rPr>
      </w:pPr>
      <w:r w:rsidRPr="0027234E">
        <w:rPr>
          <w:rFonts w:ascii="Berlin Sans FB" w:hAnsi="Berlin Sans FB" w:cs="Arial"/>
          <w:b/>
          <w:color w:val="000000"/>
          <w:sz w:val="40"/>
          <w:szCs w:val="18"/>
        </w:rPr>
        <w:t>Tid:</w:t>
      </w:r>
      <w:r w:rsidR="0074720F" w:rsidRPr="0027234E">
        <w:rPr>
          <w:rFonts w:ascii="Berlin Sans FB" w:hAnsi="Berlin Sans FB" w:cs="Arial"/>
          <w:b/>
          <w:color w:val="000000"/>
          <w:sz w:val="40"/>
          <w:szCs w:val="18"/>
        </w:rPr>
        <w:t xml:space="preserve"> samling</w:t>
      </w:r>
      <w:r w:rsidRPr="0027234E">
        <w:rPr>
          <w:rFonts w:ascii="Berlin Sans FB" w:hAnsi="Berlin Sans FB" w:cs="Arial"/>
          <w:b/>
          <w:color w:val="000000"/>
          <w:sz w:val="40"/>
          <w:szCs w:val="18"/>
        </w:rPr>
        <w:t xml:space="preserve"> </w:t>
      </w:r>
      <w:proofErr w:type="spellStart"/>
      <w:r w:rsidRPr="0027234E">
        <w:rPr>
          <w:rFonts w:ascii="Berlin Sans FB" w:hAnsi="Berlin Sans FB" w:cs="Arial"/>
          <w:b/>
          <w:color w:val="000000"/>
          <w:sz w:val="40"/>
          <w:szCs w:val="18"/>
        </w:rPr>
        <w:t>kl</w:t>
      </w:r>
      <w:proofErr w:type="spellEnd"/>
      <w:r w:rsidRPr="0027234E">
        <w:rPr>
          <w:rFonts w:ascii="Berlin Sans FB" w:hAnsi="Berlin Sans FB" w:cs="Arial"/>
          <w:b/>
          <w:color w:val="000000"/>
          <w:sz w:val="40"/>
          <w:szCs w:val="18"/>
        </w:rPr>
        <w:t xml:space="preserve"> </w:t>
      </w:r>
      <w:r w:rsidR="00DC2156">
        <w:rPr>
          <w:rFonts w:ascii="Berlin Sans FB" w:hAnsi="Berlin Sans FB" w:cs="Arial"/>
          <w:b/>
          <w:color w:val="000000"/>
          <w:sz w:val="40"/>
          <w:szCs w:val="18"/>
        </w:rPr>
        <w:t>09</w:t>
      </w:r>
      <w:r w:rsidR="00157F68" w:rsidRPr="0027234E">
        <w:rPr>
          <w:rFonts w:ascii="Berlin Sans FB" w:hAnsi="Berlin Sans FB" w:cs="Arial"/>
          <w:b/>
          <w:color w:val="000000"/>
          <w:sz w:val="40"/>
          <w:szCs w:val="18"/>
        </w:rPr>
        <w:t>.00</w:t>
      </w:r>
      <w:r w:rsidR="0074720F" w:rsidRPr="0027234E">
        <w:rPr>
          <w:rFonts w:ascii="Berlin Sans FB" w:hAnsi="Berlin Sans FB" w:cs="Arial"/>
          <w:b/>
          <w:color w:val="000000"/>
          <w:sz w:val="40"/>
          <w:szCs w:val="18"/>
        </w:rPr>
        <w:t xml:space="preserve"> i </w:t>
      </w:r>
      <w:proofErr w:type="spellStart"/>
      <w:r w:rsidR="0074720F" w:rsidRPr="0027234E">
        <w:rPr>
          <w:rFonts w:ascii="Berlin Sans FB" w:hAnsi="Berlin Sans FB" w:cs="Arial"/>
          <w:b/>
          <w:color w:val="000000"/>
          <w:sz w:val="40"/>
          <w:szCs w:val="18"/>
        </w:rPr>
        <w:t>Vå</w:t>
      </w:r>
      <w:proofErr w:type="spellEnd"/>
      <w:r w:rsidR="00447F6D">
        <w:rPr>
          <w:rFonts w:ascii="Berlin Sans FB" w:hAnsi="Berlin Sans FB" w:cs="Arial"/>
          <w:b/>
          <w:color w:val="000000"/>
          <w:sz w:val="40"/>
          <w:szCs w:val="18"/>
        </w:rPr>
        <w:t xml:space="preserve"> </w:t>
      </w:r>
      <w:r w:rsidR="00447F6D" w:rsidRPr="00447F6D">
        <w:rPr>
          <w:rFonts w:ascii="Berlin Sans FB" w:hAnsi="Berlin Sans FB" w:cs="Arial"/>
          <w:b/>
          <w:color w:val="000000"/>
          <w:sz w:val="24"/>
          <w:szCs w:val="18"/>
        </w:rPr>
        <w:t>(bussterm.)</w:t>
      </w:r>
    </w:p>
    <w:p w:rsidR="0027234E" w:rsidRPr="0027234E" w:rsidRDefault="00B22B51" w:rsidP="0027234E">
      <w:pPr>
        <w:jc w:val="center"/>
        <w:rPr>
          <w:rFonts w:ascii="Berlin Sans FB" w:hAnsi="Berlin Sans FB" w:cs="Arial"/>
          <w:b/>
          <w:color w:val="000000"/>
          <w:sz w:val="40"/>
          <w:szCs w:val="18"/>
        </w:rPr>
      </w:pPr>
      <w:r>
        <w:rPr>
          <w:rFonts w:ascii="Berlin Sans FB" w:hAnsi="Berlin Sans FB" w:cs="Arial"/>
          <w:b/>
          <w:noProof/>
          <w:color w:val="000000"/>
          <w:sz w:val="40"/>
          <w:szCs w:val="18"/>
          <w:lang w:eastAsia="sv-SE"/>
        </w:rPr>
        <w:drawing>
          <wp:anchor distT="0" distB="0" distL="114300" distR="114300" simplePos="0" relativeHeight="251665408" behindDoc="0" locked="0" layoutInCell="1" allowOverlap="1" wp14:anchorId="7250CBC6" wp14:editId="20A65E2C">
            <wp:simplePos x="0" y="0"/>
            <wp:positionH relativeFrom="page">
              <wp:align>right</wp:align>
            </wp:positionH>
            <wp:positionV relativeFrom="paragraph">
              <wp:posOffset>214630</wp:posOffset>
            </wp:positionV>
            <wp:extent cx="1905000" cy="143256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Christina_mini1.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1432560"/>
                    </a:xfrm>
                    <a:prstGeom prst="rect">
                      <a:avLst/>
                    </a:prstGeom>
                  </pic:spPr>
                </pic:pic>
              </a:graphicData>
            </a:graphic>
            <wp14:sizeRelH relativeFrom="margin">
              <wp14:pctWidth>0</wp14:pctWidth>
            </wp14:sizeRelH>
            <wp14:sizeRelV relativeFrom="margin">
              <wp14:pctHeight>0</wp14:pctHeight>
            </wp14:sizeRelV>
          </wp:anchor>
        </w:drawing>
      </w:r>
      <w:r w:rsidR="0027234E">
        <w:rPr>
          <w:rFonts w:ascii="Berlin Sans FB" w:hAnsi="Berlin Sans FB" w:cs="Arial"/>
          <w:b/>
          <w:color w:val="000000"/>
          <w:sz w:val="40"/>
          <w:szCs w:val="18"/>
        </w:rPr>
        <w:t xml:space="preserve">Åter </w:t>
      </w:r>
      <w:proofErr w:type="spellStart"/>
      <w:r w:rsidR="0027234E">
        <w:rPr>
          <w:rFonts w:ascii="Berlin Sans FB" w:hAnsi="Berlin Sans FB" w:cs="Arial"/>
          <w:b/>
          <w:color w:val="000000"/>
          <w:sz w:val="40"/>
          <w:szCs w:val="18"/>
        </w:rPr>
        <w:t>Vå</w:t>
      </w:r>
      <w:proofErr w:type="spellEnd"/>
      <w:r w:rsidR="00DC2156">
        <w:rPr>
          <w:rFonts w:ascii="Berlin Sans FB" w:hAnsi="Berlin Sans FB" w:cs="Arial"/>
          <w:b/>
          <w:color w:val="000000"/>
          <w:sz w:val="40"/>
          <w:szCs w:val="18"/>
        </w:rPr>
        <w:t xml:space="preserve"> ca 15</w:t>
      </w:r>
      <w:r w:rsidR="0027234E">
        <w:rPr>
          <w:rFonts w:ascii="Berlin Sans FB" w:hAnsi="Berlin Sans FB" w:cs="Arial"/>
          <w:b/>
          <w:color w:val="000000"/>
          <w:sz w:val="40"/>
          <w:szCs w:val="18"/>
        </w:rPr>
        <w:t xml:space="preserve">.00 </w:t>
      </w:r>
      <w:r w:rsidR="00DC2156">
        <w:rPr>
          <w:rFonts w:ascii="Berlin Sans FB" w:hAnsi="Berlin Sans FB" w:cs="Arial"/>
          <w:b/>
          <w:color w:val="000000"/>
          <w:sz w:val="24"/>
          <w:szCs w:val="18"/>
        </w:rPr>
        <w:t xml:space="preserve">(även </w:t>
      </w:r>
      <w:proofErr w:type="spellStart"/>
      <w:r w:rsidR="00DC2156">
        <w:rPr>
          <w:rFonts w:ascii="Berlin Sans FB" w:hAnsi="Berlin Sans FB" w:cs="Arial"/>
          <w:b/>
          <w:color w:val="000000"/>
          <w:sz w:val="24"/>
          <w:szCs w:val="18"/>
        </w:rPr>
        <w:t>kl</w:t>
      </w:r>
      <w:proofErr w:type="spellEnd"/>
      <w:r w:rsidR="00DC2156">
        <w:rPr>
          <w:rFonts w:ascii="Berlin Sans FB" w:hAnsi="Berlin Sans FB" w:cs="Arial"/>
          <w:b/>
          <w:color w:val="000000"/>
          <w:sz w:val="24"/>
          <w:szCs w:val="18"/>
        </w:rPr>
        <w:t xml:space="preserve"> 17</w:t>
      </w:r>
      <w:r w:rsidR="0027234E" w:rsidRPr="0027234E">
        <w:rPr>
          <w:rFonts w:ascii="Berlin Sans FB" w:hAnsi="Berlin Sans FB" w:cs="Arial"/>
          <w:b/>
          <w:color w:val="000000"/>
          <w:sz w:val="24"/>
          <w:szCs w:val="18"/>
        </w:rPr>
        <w:t>.00)</w:t>
      </w:r>
    </w:p>
    <w:sectPr w:rsidR="0027234E" w:rsidRPr="0027234E" w:rsidSect="00D76318">
      <w:headerReference w:type="default" r:id="rId11"/>
      <w:footerReference w:type="default" r:id="rId12"/>
      <w:pgSz w:w="11906" w:h="16838"/>
      <w:pgMar w:top="1417" w:right="1417" w:bottom="1417" w:left="1417"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38" w:rsidRDefault="00EB1238" w:rsidP="00D730CC">
      <w:pPr>
        <w:spacing w:after="0" w:line="240" w:lineRule="auto"/>
      </w:pPr>
      <w:r>
        <w:separator/>
      </w:r>
    </w:p>
  </w:endnote>
  <w:endnote w:type="continuationSeparator" w:id="0">
    <w:p w:rsidR="00EB1238" w:rsidRDefault="00EB1238" w:rsidP="00D7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A7" w:rsidRDefault="00D76318" w:rsidP="00ED2CA7">
    <w:pPr>
      <w:pStyle w:val="Sidfot"/>
      <w:rPr>
        <w:rFonts w:ascii="Berlin Sans FB" w:hAnsi="Berlin Sans FB" w:cs="Aharoni"/>
        <w:sz w:val="32"/>
      </w:rPr>
    </w:pPr>
    <w:r>
      <w:tab/>
    </w:r>
    <w:r>
      <w:rPr>
        <w:rFonts w:ascii="Berlin Sans FB" w:hAnsi="Berlin Sans FB" w:cs="Aharoni"/>
        <w:sz w:val="32"/>
      </w:rPr>
      <w:t>Seko bjuder</w:t>
    </w:r>
    <w:r w:rsidR="00ED2CA7">
      <w:rPr>
        <w:rFonts w:ascii="Berlin Sans FB" w:hAnsi="Berlin Sans FB" w:cs="Aharoni"/>
        <w:sz w:val="32"/>
      </w:rPr>
      <w:t xml:space="preserve"> på</w:t>
    </w:r>
    <w:r>
      <w:rPr>
        <w:rFonts w:ascii="Berlin Sans FB" w:hAnsi="Berlin Sans FB" w:cs="Aharoni"/>
        <w:sz w:val="32"/>
      </w:rPr>
      <w:t xml:space="preserve"> </w:t>
    </w:r>
    <w:r w:rsidR="00ED2CA7">
      <w:rPr>
        <w:rFonts w:ascii="Berlin Sans FB" w:hAnsi="Berlin Sans FB" w:cs="Aharoni"/>
        <w:sz w:val="32"/>
      </w:rPr>
      <w:t xml:space="preserve">inträde och </w:t>
    </w:r>
  </w:p>
  <w:p w:rsidR="00D76318" w:rsidRDefault="00ED2CA7" w:rsidP="00ED2CA7">
    <w:pPr>
      <w:pStyle w:val="Sidfot"/>
      <w:rPr>
        <w:rFonts w:ascii="Berlin Sans FB" w:hAnsi="Berlin Sans FB" w:cs="Aharoni"/>
        <w:sz w:val="32"/>
      </w:rPr>
    </w:pPr>
    <w:r>
      <w:rPr>
        <w:rFonts w:ascii="Berlin Sans FB" w:hAnsi="Berlin Sans FB" w:cs="Aharoni"/>
        <w:sz w:val="32"/>
      </w:rPr>
      <w:tab/>
      <w:t xml:space="preserve">guidad visning till schakt på </w:t>
    </w:r>
  </w:p>
  <w:p w:rsidR="00447F6D" w:rsidRPr="00D76318" w:rsidRDefault="00ED2CA7" w:rsidP="00447F6D">
    <w:pPr>
      <w:pStyle w:val="Sidfot"/>
      <w:jc w:val="center"/>
      <w:rPr>
        <w:rFonts w:ascii="Berlin Sans FB" w:hAnsi="Berlin Sans FB" w:cs="Aharoni"/>
        <w:sz w:val="32"/>
      </w:rPr>
    </w:pPr>
    <w:r>
      <w:rPr>
        <w:rFonts w:ascii="Berlin Sans FB" w:hAnsi="Berlin Sans FB" w:cs="Aharoni"/>
        <w:sz w:val="32"/>
      </w:rPr>
      <w:t>155 m djup samt buss</w:t>
    </w:r>
    <w:r w:rsidR="00447F6D">
      <w:rPr>
        <w:rFonts w:ascii="Berlin Sans FB" w:hAnsi="Berlin Sans FB" w:cs="Aharoni"/>
        <w:sz w:val="32"/>
      </w:rPr>
      <w:t xml:space="preserve">resa </w:t>
    </w:r>
    <w:proofErr w:type="spellStart"/>
    <w:r w:rsidR="00447F6D">
      <w:rPr>
        <w:rFonts w:ascii="Berlin Sans FB" w:hAnsi="Berlin Sans FB" w:cs="Aharoni"/>
        <w:sz w:val="32"/>
      </w:rPr>
      <w:t>ToR</w:t>
    </w:r>
    <w:proofErr w:type="spellEnd"/>
    <w:r w:rsidR="00447F6D">
      <w:rPr>
        <w:rFonts w:ascii="Berlin Sans FB" w:hAnsi="Berlin Sans FB" w:cs="Aharoni"/>
        <w:sz w:val="32"/>
      </w:rPr>
      <w:t xml:space="preserve"> </w:t>
    </w:r>
    <w:proofErr w:type="spellStart"/>
    <w:r w:rsidR="00447F6D">
      <w:rPr>
        <w:rFonts w:ascii="Berlin Sans FB" w:hAnsi="Berlin Sans FB" w:cs="Aharoni"/>
        <w:sz w:val="32"/>
      </w:rPr>
      <w:t>Vå</w:t>
    </w:r>
    <w:proofErr w:type="spellEnd"/>
    <w:r>
      <w:rPr>
        <w:rFonts w:ascii="Berlin Sans FB" w:hAnsi="Berlin Sans FB" w:cs="Aharoni"/>
        <w:sz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38" w:rsidRDefault="00EB1238" w:rsidP="00D730CC">
      <w:pPr>
        <w:spacing w:after="0" w:line="240" w:lineRule="auto"/>
      </w:pPr>
      <w:r>
        <w:separator/>
      </w:r>
    </w:p>
  </w:footnote>
  <w:footnote w:type="continuationSeparator" w:id="0">
    <w:p w:rsidR="00EB1238" w:rsidRDefault="00EB1238" w:rsidP="00D73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5B1" w:rsidRDefault="00FF2DAE">
    <w:pPr>
      <w:pStyle w:val="Sidhuvud"/>
    </w:pPr>
    <w:r>
      <w:rPr>
        <w:rFonts w:ascii="Showcard Gothic" w:hAnsi="Showcard Gothic"/>
        <w:noProof/>
        <w:sz w:val="56"/>
        <w:lang w:eastAsia="sv-SE"/>
      </w:rPr>
      <w:t>ALTERNATIV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CC"/>
    <w:rsid w:val="000E214B"/>
    <w:rsid w:val="00157F68"/>
    <w:rsid w:val="00184C60"/>
    <w:rsid w:val="00220FC2"/>
    <w:rsid w:val="0027234E"/>
    <w:rsid w:val="002F0422"/>
    <w:rsid w:val="00345B88"/>
    <w:rsid w:val="003536A1"/>
    <w:rsid w:val="00447F6D"/>
    <w:rsid w:val="004570FE"/>
    <w:rsid w:val="004A5F5D"/>
    <w:rsid w:val="004D55F5"/>
    <w:rsid w:val="00577D18"/>
    <w:rsid w:val="00622D84"/>
    <w:rsid w:val="006447BF"/>
    <w:rsid w:val="006472B2"/>
    <w:rsid w:val="006A097F"/>
    <w:rsid w:val="007348AA"/>
    <w:rsid w:val="0074720F"/>
    <w:rsid w:val="008F223A"/>
    <w:rsid w:val="00997883"/>
    <w:rsid w:val="009A51E1"/>
    <w:rsid w:val="009B480D"/>
    <w:rsid w:val="00B22B51"/>
    <w:rsid w:val="00B451E8"/>
    <w:rsid w:val="00B63D8C"/>
    <w:rsid w:val="00BD35B1"/>
    <w:rsid w:val="00CD5414"/>
    <w:rsid w:val="00D61DF8"/>
    <w:rsid w:val="00D730CC"/>
    <w:rsid w:val="00D76318"/>
    <w:rsid w:val="00DC2156"/>
    <w:rsid w:val="00EB1238"/>
    <w:rsid w:val="00ED2CA7"/>
    <w:rsid w:val="00FB4E35"/>
    <w:rsid w:val="00FF2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94F89-8E56-4008-8CB3-365D2D1F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4">
    <w:name w:val="heading 4"/>
    <w:basedOn w:val="Normal"/>
    <w:link w:val="Rubrik4Char"/>
    <w:uiPriority w:val="9"/>
    <w:qFormat/>
    <w:rsid w:val="00B22B51"/>
    <w:pPr>
      <w:spacing w:before="100" w:beforeAutospacing="1" w:after="75" w:line="240" w:lineRule="auto"/>
      <w:outlineLvl w:val="3"/>
    </w:pPr>
    <w:rPr>
      <w:rFonts w:ascii="Times New Roman" w:eastAsia="Times New Roman" w:hAnsi="Times New Roman" w:cs="Times New Roman"/>
      <w:b/>
      <w:bCs/>
      <w:color w:val="333333"/>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730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30CC"/>
    <w:rPr>
      <w:rFonts w:ascii="Tahoma" w:hAnsi="Tahoma" w:cs="Tahoma"/>
      <w:sz w:val="16"/>
      <w:szCs w:val="16"/>
    </w:rPr>
  </w:style>
  <w:style w:type="paragraph" w:styleId="Sidhuvud">
    <w:name w:val="header"/>
    <w:basedOn w:val="Normal"/>
    <w:link w:val="SidhuvudChar"/>
    <w:uiPriority w:val="99"/>
    <w:unhideWhenUsed/>
    <w:rsid w:val="00D730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730CC"/>
  </w:style>
  <w:style w:type="paragraph" w:styleId="Sidfot">
    <w:name w:val="footer"/>
    <w:basedOn w:val="Normal"/>
    <w:link w:val="SidfotChar"/>
    <w:uiPriority w:val="99"/>
    <w:unhideWhenUsed/>
    <w:rsid w:val="00D730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730CC"/>
  </w:style>
  <w:style w:type="character" w:customStyle="1" w:styleId="introduction">
    <w:name w:val="introduction"/>
    <w:basedOn w:val="Standardstycketeckensnitt"/>
    <w:rsid w:val="00CD5414"/>
  </w:style>
  <w:style w:type="character" w:styleId="Hyperlnk">
    <w:name w:val="Hyperlink"/>
    <w:basedOn w:val="Standardstycketeckensnitt"/>
    <w:uiPriority w:val="99"/>
    <w:unhideWhenUsed/>
    <w:rsid w:val="00447F6D"/>
    <w:rPr>
      <w:color w:val="0000FF" w:themeColor="hyperlink"/>
      <w:u w:val="single"/>
    </w:rPr>
  </w:style>
  <w:style w:type="character" w:customStyle="1" w:styleId="Rubrik4Char">
    <w:name w:val="Rubrik 4 Char"/>
    <w:basedOn w:val="Standardstycketeckensnitt"/>
    <w:link w:val="Rubrik4"/>
    <w:uiPriority w:val="9"/>
    <w:rsid w:val="00B22B51"/>
    <w:rPr>
      <w:rFonts w:ascii="Times New Roman" w:eastAsia="Times New Roman" w:hAnsi="Times New Roman" w:cs="Times New Roman"/>
      <w:b/>
      <w:bCs/>
      <w:color w:val="333333"/>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718276">
      <w:bodyDiv w:val="1"/>
      <w:marLeft w:val="0"/>
      <w:marRight w:val="0"/>
      <w:marTop w:val="0"/>
      <w:marBottom w:val="0"/>
      <w:divBdr>
        <w:top w:val="none" w:sz="0" w:space="0" w:color="auto"/>
        <w:left w:val="none" w:sz="0" w:space="0" w:color="auto"/>
        <w:bottom w:val="none" w:sz="0" w:space="0" w:color="auto"/>
        <w:right w:val="none" w:sz="0" w:space="0" w:color="auto"/>
      </w:divBdr>
      <w:divsChild>
        <w:div w:id="1319265489">
          <w:marLeft w:val="0"/>
          <w:marRight w:val="0"/>
          <w:marTop w:val="150"/>
          <w:marBottom w:val="150"/>
          <w:divBdr>
            <w:top w:val="none" w:sz="0" w:space="0" w:color="auto"/>
            <w:left w:val="none" w:sz="0" w:space="0" w:color="auto"/>
            <w:bottom w:val="none" w:sz="0" w:space="0" w:color="auto"/>
            <w:right w:val="none" w:sz="0" w:space="0" w:color="auto"/>
          </w:divBdr>
          <w:divsChild>
            <w:div w:id="829248950">
              <w:marLeft w:val="0"/>
              <w:marRight w:val="0"/>
              <w:marTop w:val="0"/>
              <w:marBottom w:val="0"/>
              <w:divBdr>
                <w:top w:val="none" w:sz="0" w:space="0" w:color="auto"/>
                <w:left w:val="none" w:sz="0" w:space="0" w:color="auto"/>
                <w:bottom w:val="none" w:sz="0" w:space="0" w:color="auto"/>
                <w:right w:val="none" w:sz="0" w:space="0" w:color="auto"/>
              </w:divBdr>
              <w:divsChild>
                <w:div w:id="208032642">
                  <w:marLeft w:val="150"/>
                  <w:marRight w:val="150"/>
                  <w:marTop w:val="0"/>
                  <w:marBottom w:val="0"/>
                  <w:divBdr>
                    <w:top w:val="none" w:sz="0" w:space="0" w:color="auto"/>
                    <w:left w:val="none" w:sz="0" w:space="0" w:color="auto"/>
                    <w:bottom w:val="none" w:sz="0" w:space="0" w:color="auto"/>
                    <w:right w:val="none" w:sz="0" w:space="0" w:color="auto"/>
                  </w:divBdr>
                  <w:divsChild>
                    <w:div w:id="2027519599">
                      <w:marLeft w:val="0"/>
                      <w:marRight w:val="0"/>
                      <w:marTop w:val="300"/>
                      <w:marBottom w:val="300"/>
                      <w:divBdr>
                        <w:top w:val="none" w:sz="0" w:space="0" w:color="auto"/>
                        <w:left w:val="none" w:sz="0" w:space="0" w:color="auto"/>
                        <w:bottom w:val="none" w:sz="0" w:space="0" w:color="auto"/>
                        <w:right w:val="none" w:sz="0" w:space="0" w:color="auto"/>
                      </w:divBdr>
                      <w:divsChild>
                        <w:div w:id="1396660397">
                          <w:marLeft w:val="0"/>
                          <w:marRight w:val="0"/>
                          <w:marTop w:val="0"/>
                          <w:marBottom w:val="0"/>
                          <w:divBdr>
                            <w:top w:val="none" w:sz="0" w:space="0" w:color="auto"/>
                            <w:left w:val="none" w:sz="0" w:space="0" w:color="auto"/>
                            <w:bottom w:val="none" w:sz="0" w:space="0" w:color="auto"/>
                            <w:right w:val="none" w:sz="0" w:space="0" w:color="auto"/>
                          </w:divBdr>
                          <w:divsChild>
                            <w:div w:id="125047137">
                              <w:marLeft w:val="0"/>
                              <w:marRight w:val="0"/>
                              <w:marTop w:val="0"/>
                              <w:marBottom w:val="0"/>
                              <w:divBdr>
                                <w:top w:val="none" w:sz="0" w:space="0" w:color="auto"/>
                                <w:left w:val="none" w:sz="0" w:space="0" w:color="auto"/>
                                <w:bottom w:val="none" w:sz="0" w:space="0" w:color="auto"/>
                                <w:right w:val="none" w:sz="0" w:space="0" w:color="auto"/>
                              </w:divBdr>
                              <w:divsChild>
                                <w:div w:id="7922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122</Words>
  <Characters>651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SJ AB</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Wirén Sara</dc:creator>
  <cp:lastModifiedBy>Virén Sara</cp:lastModifiedBy>
  <cp:revision>4</cp:revision>
  <cp:lastPrinted>2015-01-29T08:21:00Z</cp:lastPrinted>
  <dcterms:created xsi:type="dcterms:W3CDTF">2015-01-29T08:21:00Z</dcterms:created>
  <dcterms:modified xsi:type="dcterms:W3CDTF">2015-04-29T16:54:00Z</dcterms:modified>
</cp:coreProperties>
</file>